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72" w:rsidRDefault="00C72872" w:rsidP="00C72872"/>
    <w:p w:rsidR="00C72872" w:rsidRPr="00B16E63" w:rsidRDefault="00C72872" w:rsidP="00A34643">
      <w:pPr>
        <w:spacing w:line="360" w:lineRule="auto"/>
        <w:jc w:val="both"/>
        <w:rPr>
          <w:b/>
          <w:bCs/>
          <w:sz w:val="28"/>
          <w:szCs w:val="28"/>
        </w:rPr>
      </w:pPr>
    </w:p>
    <w:p w:rsidR="00A34643" w:rsidRPr="00A34643" w:rsidRDefault="00A34643" w:rsidP="00A34643">
      <w:pPr>
        <w:tabs>
          <w:tab w:val="left" w:pos="2310"/>
        </w:tabs>
        <w:spacing w:line="360" w:lineRule="auto"/>
        <w:jc w:val="center"/>
      </w:pPr>
      <w:r w:rsidRPr="00A34643">
        <w:rPr>
          <w:b/>
          <w:sz w:val="28"/>
          <w:szCs w:val="28"/>
        </w:rPr>
        <w:t>Główny Punkt Informacyjny</w:t>
      </w:r>
      <w:r w:rsidR="00AF10D0">
        <w:rPr>
          <w:sz w:val="28"/>
          <w:szCs w:val="28"/>
        </w:rPr>
        <w:t xml:space="preserve"> </w:t>
      </w:r>
      <w:r w:rsidRPr="00A34643">
        <w:rPr>
          <w:b/>
          <w:sz w:val="28"/>
          <w:szCs w:val="28"/>
        </w:rPr>
        <w:t>Funduszy Europejskich</w:t>
      </w:r>
    </w:p>
    <w:p w:rsidR="00A34643" w:rsidRPr="00A34643" w:rsidRDefault="00A34643" w:rsidP="00A34643">
      <w:pPr>
        <w:tabs>
          <w:tab w:val="left" w:pos="2310"/>
        </w:tabs>
        <w:spacing w:line="360" w:lineRule="auto"/>
        <w:jc w:val="center"/>
      </w:pPr>
      <w:r w:rsidRPr="00A34643">
        <w:t>przy Urzędzie Marszałkowskim Województwa Podlaskiego</w:t>
      </w:r>
    </w:p>
    <w:p w:rsidR="00A34643" w:rsidRDefault="00A34643" w:rsidP="00A34643">
      <w:pPr>
        <w:tabs>
          <w:tab w:val="left" w:pos="2310"/>
        </w:tabs>
        <w:spacing w:line="360" w:lineRule="auto"/>
        <w:jc w:val="center"/>
      </w:pPr>
      <w:r w:rsidRPr="00A34643">
        <w:t>zaprasza na seminarium informacyjne</w:t>
      </w:r>
    </w:p>
    <w:p w:rsidR="00A34643" w:rsidRPr="00A34643" w:rsidRDefault="00A34643" w:rsidP="00A34643">
      <w:pPr>
        <w:tabs>
          <w:tab w:val="left" w:pos="2310"/>
        </w:tabs>
        <w:spacing w:line="360" w:lineRule="auto"/>
        <w:jc w:val="center"/>
      </w:pPr>
      <w:r>
        <w:t>realizowane we współpracy z Podlaską Fundacją Rozwoju Regionalnego</w:t>
      </w:r>
    </w:p>
    <w:p w:rsidR="001F09F9" w:rsidRDefault="00A34643" w:rsidP="00A34643">
      <w:pPr>
        <w:tabs>
          <w:tab w:val="left" w:pos="2310"/>
        </w:tabs>
        <w:spacing w:line="360" w:lineRule="auto"/>
        <w:jc w:val="center"/>
        <w:rPr>
          <w:b/>
          <w:sz w:val="30"/>
          <w:szCs w:val="30"/>
        </w:rPr>
      </w:pPr>
      <w:r w:rsidRPr="00225FFB">
        <w:rPr>
          <w:b/>
          <w:bCs/>
          <w:sz w:val="30"/>
          <w:szCs w:val="30"/>
        </w:rPr>
        <w:t>„</w:t>
      </w:r>
      <w:r w:rsidR="001F09F9">
        <w:rPr>
          <w:b/>
          <w:sz w:val="30"/>
          <w:szCs w:val="30"/>
        </w:rPr>
        <w:t>Nowe inwestycje o wysokim potencjale innowacyjnym</w:t>
      </w:r>
      <w:r w:rsidR="000D330D" w:rsidRPr="00225FFB">
        <w:rPr>
          <w:b/>
          <w:sz w:val="30"/>
          <w:szCs w:val="30"/>
        </w:rPr>
        <w:t xml:space="preserve"> </w:t>
      </w:r>
    </w:p>
    <w:p w:rsidR="00A34643" w:rsidRPr="00225FFB" w:rsidRDefault="001F09F9" w:rsidP="00A34643">
      <w:pPr>
        <w:tabs>
          <w:tab w:val="left" w:pos="2310"/>
        </w:tabs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– Działanie 4.4</w:t>
      </w:r>
      <w:r w:rsidR="000D330D" w:rsidRPr="00225FFB">
        <w:rPr>
          <w:b/>
          <w:sz w:val="30"/>
          <w:szCs w:val="30"/>
        </w:rPr>
        <w:t xml:space="preserve"> PO</w:t>
      </w:r>
      <w:r w:rsidR="00936171">
        <w:rPr>
          <w:b/>
          <w:sz w:val="30"/>
          <w:szCs w:val="30"/>
        </w:rPr>
        <w:t xml:space="preserve"> </w:t>
      </w:r>
      <w:r w:rsidR="000D330D" w:rsidRPr="00225FFB">
        <w:rPr>
          <w:b/>
          <w:sz w:val="30"/>
          <w:szCs w:val="30"/>
        </w:rPr>
        <w:t>IG</w:t>
      </w:r>
      <w:r w:rsidR="00A34643" w:rsidRPr="00225FFB">
        <w:rPr>
          <w:b/>
          <w:bCs/>
          <w:sz w:val="30"/>
          <w:szCs w:val="30"/>
        </w:rPr>
        <w:t>”</w:t>
      </w:r>
    </w:p>
    <w:p w:rsidR="00A34643" w:rsidRPr="00A34643" w:rsidRDefault="001F09F9" w:rsidP="00A34643">
      <w:pPr>
        <w:tabs>
          <w:tab w:val="left" w:pos="2310"/>
        </w:tabs>
        <w:spacing w:line="360" w:lineRule="auto"/>
        <w:jc w:val="center"/>
        <w:rPr>
          <w:b/>
        </w:rPr>
      </w:pPr>
      <w:r>
        <w:rPr>
          <w:b/>
        </w:rPr>
        <w:t>14 maja</w:t>
      </w:r>
      <w:r w:rsidR="00A34643" w:rsidRPr="00A34643">
        <w:rPr>
          <w:b/>
        </w:rPr>
        <w:t xml:space="preserve"> 201</w:t>
      </w:r>
      <w:r w:rsidR="00B84E8B">
        <w:rPr>
          <w:b/>
        </w:rPr>
        <w:t>3</w:t>
      </w:r>
      <w:r w:rsidR="00A34643" w:rsidRPr="00A34643">
        <w:rPr>
          <w:b/>
        </w:rPr>
        <w:t xml:space="preserve"> r., godz.10.00 - 14.00</w:t>
      </w:r>
    </w:p>
    <w:p w:rsidR="00A34643" w:rsidRPr="00A34643" w:rsidRDefault="00B84E8B" w:rsidP="00A34643">
      <w:pPr>
        <w:tabs>
          <w:tab w:val="left" w:pos="2310"/>
        </w:tabs>
        <w:spacing w:line="360" w:lineRule="auto"/>
        <w:jc w:val="center"/>
        <w:rPr>
          <w:b/>
        </w:rPr>
      </w:pPr>
      <w:r>
        <w:rPr>
          <w:b/>
          <w:bCs/>
        </w:rPr>
        <w:t xml:space="preserve">Urząd Marszałkowski Województwa Podlaskiego w Białymstoku, </w:t>
      </w:r>
      <w:r>
        <w:rPr>
          <w:b/>
          <w:bCs/>
        </w:rPr>
        <w:br/>
        <w:t>ul. Kard. St. Wyszyńskiego1, sala konferencyjna 117, piętro I.</w:t>
      </w:r>
    </w:p>
    <w:p w:rsidR="00A34643" w:rsidRDefault="00A34643" w:rsidP="00A34643">
      <w:r w:rsidRPr="00A34643">
        <w:t xml:space="preserve">    </w:t>
      </w:r>
    </w:p>
    <w:p w:rsidR="00A34643" w:rsidRDefault="00A34643" w:rsidP="00225FFB">
      <w:r w:rsidRPr="00A34643">
        <w:t xml:space="preserve">  W programie:</w:t>
      </w:r>
    </w:p>
    <w:p w:rsidR="002330A8" w:rsidRPr="00225FFB" w:rsidRDefault="002330A8" w:rsidP="00225FFB"/>
    <w:p w:rsidR="00A34643" w:rsidRPr="00A34643" w:rsidRDefault="00A34643" w:rsidP="00A34643">
      <w:pPr>
        <w:numPr>
          <w:ilvl w:val="0"/>
          <w:numId w:val="17"/>
        </w:numPr>
        <w:spacing w:line="360" w:lineRule="auto"/>
        <w:ind w:left="851" w:hanging="284"/>
        <w:jc w:val="both"/>
        <w:rPr>
          <w:b/>
        </w:rPr>
      </w:pPr>
      <w:r w:rsidRPr="00A34643">
        <w:rPr>
          <w:b/>
        </w:rPr>
        <w:t>Zasady nab</w:t>
      </w:r>
      <w:r w:rsidR="00CB5112">
        <w:rPr>
          <w:b/>
        </w:rPr>
        <w:t>oru wniosków do D</w:t>
      </w:r>
      <w:r w:rsidRPr="00A34643">
        <w:rPr>
          <w:b/>
        </w:rPr>
        <w:t xml:space="preserve">ziałania </w:t>
      </w:r>
      <w:r w:rsidR="001F09F9">
        <w:rPr>
          <w:b/>
        </w:rPr>
        <w:t xml:space="preserve">4.4 </w:t>
      </w:r>
      <w:r w:rsidR="00B55F39">
        <w:rPr>
          <w:b/>
        </w:rPr>
        <w:t>PO IG</w:t>
      </w:r>
      <w:r w:rsidRPr="00A34643">
        <w:rPr>
          <w:b/>
        </w:rPr>
        <w:t xml:space="preserve"> </w:t>
      </w:r>
    </w:p>
    <w:p w:rsidR="00A34643" w:rsidRPr="00A34643" w:rsidRDefault="001F09F9" w:rsidP="00A34643">
      <w:pPr>
        <w:pStyle w:val="Default0"/>
        <w:numPr>
          <w:ilvl w:val="0"/>
          <w:numId w:val="17"/>
        </w:numPr>
        <w:rPr>
          <w:sz w:val="23"/>
          <w:szCs w:val="23"/>
        </w:rPr>
      </w:pPr>
      <w:proofErr w:type="gramStart"/>
      <w:r>
        <w:t>p</w:t>
      </w:r>
      <w:r w:rsidR="000E3588">
        <w:t>odmioty</w:t>
      </w:r>
      <w:proofErr w:type="gramEnd"/>
      <w:r w:rsidR="00BC1B7F" w:rsidRPr="00FF0C33">
        <w:t xml:space="preserve"> uprawnione do ubiegania się o dofinansowanie</w:t>
      </w:r>
      <w:r w:rsidR="002330A8">
        <w:t xml:space="preserve"> w ramach </w:t>
      </w:r>
      <w:r w:rsidR="000D330D">
        <w:t xml:space="preserve">Działania </w:t>
      </w:r>
      <w:r>
        <w:t xml:space="preserve">4.4 </w:t>
      </w:r>
    </w:p>
    <w:p w:rsidR="00A34643" w:rsidRPr="00A34643" w:rsidRDefault="00A34643" w:rsidP="00A34643">
      <w:pPr>
        <w:pStyle w:val="Default0"/>
        <w:numPr>
          <w:ilvl w:val="0"/>
          <w:numId w:val="17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wydatki</w:t>
      </w:r>
      <w:proofErr w:type="gramEnd"/>
      <w:r>
        <w:rPr>
          <w:sz w:val="23"/>
          <w:szCs w:val="23"/>
        </w:rPr>
        <w:t xml:space="preserve"> kwalifikowane </w:t>
      </w:r>
    </w:p>
    <w:p w:rsidR="00BC1B7F" w:rsidRPr="00BC1B7F" w:rsidRDefault="00BC1B7F" w:rsidP="00A34643">
      <w:pPr>
        <w:pStyle w:val="Default0"/>
        <w:numPr>
          <w:ilvl w:val="0"/>
          <w:numId w:val="17"/>
        </w:numPr>
        <w:rPr>
          <w:sz w:val="23"/>
          <w:szCs w:val="23"/>
        </w:rPr>
      </w:pPr>
      <w:r w:rsidRPr="00FF0C33">
        <w:t xml:space="preserve">wielkość i intensywność wsparcia </w:t>
      </w:r>
    </w:p>
    <w:p w:rsidR="00A34643" w:rsidRPr="00EC7ECA" w:rsidRDefault="00A34643" w:rsidP="00A34643">
      <w:pPr>
        <w:pStyle w:val="Default0"/>
        <w:numPr>
          <w:ilvl w:val="0"/>
          <w:numId w:val="17"/>
        </w:numPr>
      </w:pPr>
      <w:r w:rsidRPr="00EC7ECA">
        <w:t xml:space="preserve">procedura aplikacyjna </w:t>
      </w:r>
    </w:p>
    <w:p w:rsidR="00A34643" w:rsidRPr="00EC7ECA" w:rsidRDefault="00A34643" w:rsidP="00A34643">
      <w:pPr>
        <w:pStyle w:val="Default0"/>
        <w:numPr>
          <w:ilvl w:val="0"/>
          <w:numId w:val="17"/>
        </w:numPr>
      </w:pPr>
      <w:r w:rsidRPr="00EC7ECA">
        <w:t xml:space="preserve">kryteria oceny wniosków </w:t>
      </w:r>
    </w:p>
    <w:p w:rsidR="00A34643" w:rsidRPr="00A34643" w:rsidRDefault="00A34643" w:rsidP="00A34643">
      <w:pPr>
        <w:pStyle w:val="Default0"/>
        <w:ind w:left="1428"/>
        <w:rPr>
          <w:sz w:val="23"/>
          <w:szCs w:val="23"/>
        </w:rPr>
      </w:pPr>
    </w:p>
    <w:p w:rsidR="00A34643" w:rsidRPr="00A34643" w:rsidRDefault="00A34643" w:rsidP="00A34643">
      <w:pPr>
        <w:numPr>
          <w:ilvl w:val="0"/>
          <w:numId w:val="17"/>
        </w:numPr>
        <w:spacing w:line="360" w:lineRule="auto"/>
        <w:ind w:left="851" w:hanging="284"/>
        <w:jc w:val="both"/>
        <w:rPr>
          <w:b/>
        </w:rPr>
      </w:pPr>
      <w:r>
        <w:rPr>
          <w:b/>
        </w:rPr>
        <w:t>Panel dyskusyjny</w:t>
      </w:r>
    </w:p>
    <w:p w:rsidR="00A34643" w:rsidRPr="00A34643" w:rsidRDefault="00A34643" w:rsidP="00A34643">
      <w:pPr>
        <w:numPr>
          <w:ilvl w:val="0"/>
          <w:numId w:val="17"/>
        </w:numPr>
        <w:spacing w:line="360" w:lineRule="auto"/>
        <w:ind w:left="851" w:hanging="284"/>
        <w:jc w:val="both"/>
        <w:rPr>
          <w:b/>
        </w:rPr>
      </w:pPr>
      <w:r w:rsidRPr="00A34643">
        <w:rPr>
          <w:b/>
        </w:rPr>
        <w:t xml:space="preserve">Poczęstunek dla uczestników </w:t>
      </w:r>
    </w:p>
    <w:p w:rsidR="00A34643" w:rsidRDefault="00A34643" w:rsidP="00A34643">
      <w:pPr>
        <w:tabs>
          <w:tab w:val="left" w:pos="1665"/>
        </w:tabs>
        <w:rPr>
          <w:b/>
          <w:i/>
          <w:u w:val="single"/>
        </w:rPr>
      </w:pPr>
    </w:p>
    <w:p w:rsidR="00A34643" w:rsidRDefault="00A34643" w:rsidP="00A34643">
      <w:pPr>
        <w:tabs>
          <w:tab w:val="left" w:pos="1665"/>
        </w:tabs>
        <w:rPr>
          <w:b/>
          <w:i/>
          <w:u w:val="single"/>
        </w:rPr>
      </w:pPr>
      <w:r w:rsidRPr="00A34643">
        <w:rPr>
          <w:b/>
          <w:i/>
          <w:u w:val="single"/>
        </w:rPr>
        <w:t>Udział w szkoleniu jest bezpłatny</w:t>
      </w:r>
    </w:p>
    <w:p w:rsidR="00A34643" w:rsidRPr="00A34643" w:rsidRDefault="00A34643" w:rsidP="00A34643">
      <w:pPr>
        <w:tabs>
          <w:tab w:val="left" w:pos="1665"/>
        </w:tabs>
        <w:jc w:val="center"/>
        <w:rPr>
          <w:b/>
          <w:i/>
          <w:u w:val="single"/>
        </w:rPr>
      </w:pPr>
    </w:p>
    <w:p w:rsidR="00A34643" w:rsidRDefault="00A34643" w:rsidP="00A34643">
      <w:r w:rsidRPr="00A34643">
        <w:t>Ilość miejsc jest ograniczona, o uczestnictwie decyduje kolejność zgłoszeń.</w:t>
      </w:r>
    </w:p>
    <w:p w:rsidR="00BF6125" w:rsidRDefault="00BF6125" w:rsidP="00A34643"/>
    <w:p w:rsidR="00BF6125" w:rsidRPr="00A34643" w:rsidRDefault="00BF6125" w:rsidP="00A34643">
      <w:r>
        <w:t xml:space="preserve">Formularz zgłoszeniowy do pobrania ze strony </w:t>
      </w:r>
      <w:hyperlink r:id="rId7" w:history="1">
        <w:r w:rsidRPr="00513B16">
          <w:rPr>
            <w:rStyle w:val="Hipercze"/>
          </w:rPr>
          <w:t>www.gpi.wrotapodlasia.pl</w:t>
        </w:r>
      </w:hyperlink>
      <w:r>
        <w:t xml:space="preserve"> w zakładce Aktualności.</w:t>
      </w:r>
    </w:p>
    <w:p w:rsidR="00A34643" w:rsidRPr="00A34643" w:rsidRDefault="00A34643" w:rsidP="00A34643">
      <w:pPr>
        <w:jc w:val="both"/>
      </w:pPr>
    </w:p>
    <w:p w:rsidR="00A34643" w:rsidRPr="00A34643" w:rsidRDefault="00A34643" w:rsidP="00A34643">
      <w:pPr>
        <w:spacing w:line="360" w:lineRule="auto"/>
        <w:jc w:val="both"/>
      </w:pPr>
      <w:r w:rsidRPr="00A34643">
        <w:t>Zgłoszenia należy przesyłać za pomocą fo</w:t>
      </w:r>
      <w:r w:rsidR="00BC1B7F">
        <w:t xml:space="preserve">rmularza zgłoszeniowego do </w:t>
      </w:r>
      <w:r w:rsidR="001F09F9">
        <w:rPr>
          <w:b/>
        </w:rPr>
        <w:t>9 maja</w:t>
      </w:r>
      <w:r w:rsidR="00D22905">
        <w:rPr>
          <w:b/>
        </w:rPr>
        <w:t xml:space="preserve"> 2013 </w:t>
      </w:r>
      <w:proofErr w:type="gramStart"/>
      <w:r w:rsidR="00D22905">
        <w:rPr>
          <w:b/>
        </w:rPr>
        <w:t>r</w:t>
      </w:r>
      <w:r w:rsidRPr="00A34643">
        <w:rPr>
          <w:b/>
        </w:rPr>
        <w:t>.</w:t>
      </w:r>
      <w:r w:rsidRPr="00A34643">
        <w:t xml:space="preserve">  </w:t>
      </w:r>
      <w:r w:rsidR="00BC1B7F">
        <w:br/>
      </w:r>
      <w:r w:rsidRPr="00A34643">
        <w:t>na</w:t>
      </w:r>
      <w:proofErr w:type="gramEnd"/>
      <w:r w:rsidRPr="00A34643">
        <w:t xml:space="preserve"> adres e-mail: </w:t>
      </w:r>
      <w:hyperlink r:id="rId8" w:history="1">
        <w:r w:rsidRPr="00A34643">
          <w:rPr>
            <w:rStyle w:val="Hipercze"/>
          </w:rPr>
          <w:t>gpi@wrotapodlasia.pl</w:t>
        </w:r>
      </w:hyperlink>
      <w:r>
        <w:t xml:space="preserve"> lub na nr faks</w:t>
      </w:r>
      <w:r w:rsidRPr="00A34643">
        <w:t>u 85 </w:t>
      </w:r>
      <w:r w:rsidR="00B84E8B">
        <w:t>66 54 4</w:t>
      </w:r>
      <w:r w:rsidRPr="00A34643">
        <w:t>74.</w:t>
      </w:r>
    </w:p>
    <w:p w:rsidR="00A34643" w:rsidRPr="00A34643" w:rsidRDefault="00A34643" w:rsidP="00A34643">
      <w:pPr>
        <w:spacing w:before="200"/>
      </w:pPr>
      <w:r w:rsidRPr="00A34643">
        <w:t>Dodatkowych informacji udzielają:</w:t>
      </w:r>
    </w:p>
    <w:p w:rsidR="00A34643" w:rsidRPr="00A34643" w:rsidRDefault="00A34643" w:rsidP="00A34643">
      <w:pPr>
        <w:spacing w:before="200"/>
      </w:pPr>
      <w:r>
        <w:t xml:space="preserve">Magdalena </w:t>
      </w:r>
      <w:proofErr w:type="spellStart"/>
      <w:r>
        <w:t>Kosobudzka</w:t>
      </w:r>
      <w:proofErr w:type="spellEnd"/>
      <w:r w:rsidR="00CB5112">
        <w:t>, Tel: 85 66</w:t>
      </w:r>
      <w:r w:rsidRPr="00A34643">
        <w:t xml:space="preserve"> </w:t>
      </w:r>
      <w:r w:rsidR="00CB5112">
        <w:t>54</w:t>
      </w:r>
      <w:r w:rsidRPr="00A34643">
        <w:t xml:space="preserve"> 599, </w:t>
      </w:r>
      <w:hyperlink r:id="rId9" w:history="1">
        <w:r w:rsidR="00BC1B7F" w:rsidRPr="00A5459B">
          <w:rPr>
            <w:rStyle w:val="Hipercze"/>
          </w:rPr>
          <w:t>magdalena.kosobudzka@wrotapodlasia.pl</w:t>
        </w:r>
      </w:hyperlink>
      <w:r w:rsidRPr="00A34643">
        <w:t xml:space="preserve"> </w:t>
      </w:r>
    </w:p>
    <w:p w:rsidR="00A34643" w:rsidRPr="00A34643" w:rsidRDefault="00CB5112" w:rsidP="00A34643">
      <w:pPr>
        <w:spacing w:before="200"/>
        <w:rPr>
          <w:sz w:val="20"/>
          <w:szCs w:val="20"/>
        </w:rPr>
      </w:pPr>
      <w:r>
        <w:t xml:space="preserve">Agnieszka </w:t>
      </w:r>
      <w:proofErr w:type="spellStart"/>
      <w:r>
        <w:t>Piesowicz</w:t>
      </w:r>
      <w:proofErr w:type="spellEnd"/>
      <w:r>
        <w:t xml:space="preserve"> – tel. 85 66</w:t>
      </w:r>
      <w:r w:rsidR="00A34643" w:rsidRPr="00A34643">
        <w:t xml:space="preserve"> </w:t>
      </w:r>
      <w:r>
        <w:t>54</w:t>
      </w:r>
      <w:r w:rsidR="00A34643" w:rsidRPr="00A34643">
        <w:t xml:space="preserve"> 516, </w:t>
      </w:r>
      <w:hyperlink r:id="rId10" w:history="1">
        <w:r w:rsidR="00A34643" w:rsidRPr="00A34643">
          <w:rPr>
            <w:rStyle w:val="Hipercze"/>
          </w:rPr>
          <w:t>agnieszka.piesowicz@wrotapodlasia.pl</w:t>
        </w:r>
      </w:hyperlink>
      <w:r w:rsidR="00A34643" w:rsidRPr="00A34643">
        <w:br/>
      </w:r>
    </w:p>
    <w:p w:rsidR="00A34643" w:rsidRPr="00A34643" w:rsidRDefault="00A34643" w:rsidP="00A34643">
      <w:pPr>
        <w:tabs>
          <w:tab w:val="left" w:pos="3600"/>
        </w:tabs>
        <w:rPr>
          <w:sz w:val="20"/>
          <w:szCs w:val="20"/>
        </w:rPr>
      </w:pPr>
      <w:r w:rsidRPr="00A34643">
        <w:rPr>
          <w:sz w:val="20"/>
          <w:szCs w:val="20"/>
        </w:rPr>
        <w:tab/>
      </w:r>
    </w:p>
    <w:p w:rsidR="00AD2408" w:rsidRPr="00BF6125" w:rsidRDefault="002330A8" w:rsidP="00BF6125">
      <w:pPr>
        <w:tabs>
          <w:tab w:val="left" w:pos="3600"/>
        </w:tabs>
        <w:jc w:val="center"/>
        <w:rPr>
          <w:b/>
          <w:i/>
        </w:rPr>
      </w:pPr>
      <w:r>
        <w:rPr>
          <w:b/>
          <w:i/>
        </w:rPr>
        <w:tab/>
      </w:r>
      <w:r w:rsidR="00A34643" w:rsidRPr="00A34643">
        <w:rPr>
          <w:b/>
          <w:i/>
        </w:rPr>
        <w:t>ZAPRASZAMY</w:t>
      </w:r>
      <w:r w:rsidR="00A34643">
        <w:rPr>
          <w:b/>
          <w:i/>
        </w:rPr>
        <w:t>!</w:t>
      </w:r>
    </w:p>
    <w:sectPr w:rsidR="00AD2408" w:rsidRPr="00BF6125" w:rsidSect="00AD2408">
      <w:headerReference w:type="default" r:id="rId11"/>
      <w:footerReference w:type="default" r:id="rId12"/>
      <w:pgSz w:w="11906" w:h="16838"/>
      <w:pgMar w:top="1417" w:right="110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9F1" w:rsidRDefault="00F079F1" w:rsidP="0043610B">
      <w:r>
        <w:separator/>
      </w:r>
    </w:p>
  </w:endnote>
  <w:endnote w:type="continuationSeparator" w:id="0">
    <w:p w:rsidR="00F079F1" w:rsidRDefault="00F079F1" w:rsidP="00436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70" w:rsidRPr="00E834DB" w:rsidRDefault="00B50470" w:rsidP="00B50470">
    <w:pPr>
      <w:pStyle w:val="Nagwek"/>
      <w:jc w:val="center"/>
      <w:rPr>
        <w:i/>
        <w:sz w:val="20"/>
        <w:szCs w:val="20"/>
      </w:rPr>
    </w:pPr>
    <w:r w:rsidRPr="00E834DB">
      <w:rPr>
        <w:i/>
        <w:sz w:val="20"/>
        <w:szCs w:val="20"/>
      </w:rPr>
      <w:t>Projekt współfinansowany ze środków Unii Europejskiej z Europejskiego Funduszu Rozwoju Regionalnego w ramach Programu Operacyjnego Pomoc Techniczna na lata 2007 – 2013 we współpracy</w:t>
    </w:r>
    <w:r>
      <w:rPr>
        <w:i/>
        <w:sz w:val="20"/>
        <w:szCs w:val="20"/>
      </w:rPr>
      <w:br/>
    </w:r>
    <w:r w:rsidRPr="00E834DB">
      <w:rPr>
        <w:i/>
        <w:sz w:val="20"/>
        <w:szCs w:val="20"/>
      </w:rPr>
      <w:t xml:space="preserve"> z Ministerstwem Rozwoju Regionalnego.</w:t>
    </w:r>
  </w:p>
  <w:p w:rsidR="00B50470" w:rsidRDefault="00B504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9F1" w:rsidRDefault="00F079F1" w:rsidP="0043610B">
      <w:r>
        <w:separator/>
      </w:r>
    </w:p>
  </w:footnote>
  <w:footnote w:type="continuationSeparator" w:id="0">
    <w:p w:rsidR="00F079F1" w:rsidRDefault="00F079F1" w:rsidP="00436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0B" w:rsidRDefault="00D46571" w:rsidP="0043610B">
    <w:pPr>
      <w:pStyle w:val="Nagwek"/>
      <w:tabs>
        <w:tab w:val="left" w:pos="2977"/>
      </w:tabs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4853305</wp:posOffset>
          </wp:positionH>
          <wp:positionV relativeFrom="paragraph">
            <wp:posOffset>-142875</wp:posOffset>
          </wp:positionV>
          <wp:extent cx="1764665" cy="743585"/>
          <wp:effectExtent l="19050" t="0" r="6985" b="0"/>
          <wp:wrapSquare wrapText="bothSides"/>
          <wp:docPr id="1" name="Obraz 5" descr="znak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-146685</wp:posOffset>
          </wp:positionV>
          <wp:extent cx="1631315" cy="691515"/>
          <wp:effectExtent l="19050" t="0" r="6985" b="0"/>
          <wp:wrapTight wrapText="bothSides">
            <wp:wrapPolygon edited="0">
              <wp:start x="-252" y="0"/>
              <wp:lineTo x="-252" y="20826"/>
              <wp:lineTo x="21692" y="20826"/>
              <wp:lineTo x="21692" y="0"/>
              <wp:lineTo x="-252" y="0"/>
            </wp:wrapPolygon>
          </wp:wrapTight>
          <wp:docPr id="4" name="Obraz 4" descr="punkt_inform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unkt_informacyjn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3025140</wp:posOffset>
          </wp:positionH>
          <wp:positionV relativeFrom="paragraph">
            <wp:posOffset>2540</wp:posOffset>
          </wp:positionV>
          <wp:extent cx="1565910" cy="430530"/>
          <wp:effectExtent l="19050" t="0" r="0" b="0"/>
          <wp:wrapTight wrapText="bothSides">
            <wp:wrapPolygon edited="0">
              <wp:start x="-263" y="0"/>
              <wp:lineTo x="-263" y="21027"/>
              <wp:lineTo x="21547" y="21027"/>
              <wp:lineTo x="21547" y="0"/>
              <wp:lineTo x="-263" y="0"/>
            </wp:wrapPolygon>
          </wp:wrapTight>
          <wp:docPr id="2" name="Obraz 2" descr="logo-pfr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pfrr_smal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430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2005965</wp:posOffset>
          </wp:positionH>
          <wp:positionV relativeFrom="paragraph">
            <wp:posOffset>59055</wp:posOffset>
          </wp:positionV>
          <wp:extent cx="572770" cy="374015"/>
          <wp:effectExtent l="19050" t="0" r="0" b="0"/>
          <wp:wrapSquare wrapText="bothSides"/>
          <wp:docPr id="3" name="Obraz 3" descr="logo - G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- GP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37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10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0F4"/>
    <w:multiLevelType w:val="hybridMultilevel"/>
    <w:tmpl w:val="9CDC255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A6500"/>
    <w:multiLevelType w:val="hybridMultilevel"/>
    <w:tmpl w:val="CCCC58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7660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D4350"/>
    <w:multiLevelType w:val="hybridMultilevel"/>
    <w:tmpl w:val="3036D4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75F7E"/>
    <w:multiLevelType w:val="hybridMultilevel"/>
    <w:tmpl w:val="6D5253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B16DF"/>
    <w:multiLevelType w:val="hybridMultilevel"/>
    <w:tmpl w:val="7074AB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075EF"/>
    <w:multiLevelType w:val="hybridMultilevel"/>
    <w:tmpl w:val="6C9E6E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D46BE3"/>
    <w:multiLevelType w:val="hybridMultilevel"/>
    <w:tmpl w:val="686A1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E0DA7"/>
    <w:multiLevelType w:val="hybridMultilevel"/>
    <w:tmpl w:val="C36ED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0A5566"/>
    <w:multiLevelType w:val="hybridMultilevel"/>
    <w:tmpl w:val="E77C01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63E01"/>
    <w:multiLevelType w:val="hybridMultilevel"/>
    <w:tmpl w:val="BA12DD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0E3627"/>
    <w:multiLevelType w:val="hybridMultilevel"/>
    <w:tmpl w:val="5F00ED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3657E1"/>
    <w:multiLevelType w:val="hybridMultilevel"/>
    <w:tmpl w:val="506244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F168D2"/>
    <w:multiLevelType w:val="hybridMultilevel"/>
    <w:tmpl w:val="3182CD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CA105C"/>
    <w:multiLevelType w:val="hybridMultilevel"/>
    <w:tmpl w:val="9BE2CD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56571D"/>
    <w:multiLevelType w:val="hybridMultilevel"/>
    <w:tmpl w:val="583EC466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65C98"/>
    <w:multiLevelType w:val="hybridMultilevel"/>
    <w:tmpl w:val="A7FAA2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1802D8"/>
    <w:multiLevelType w:val="hybridMultilevel"/>
    <w:tmpl w:val="AC56E1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2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B6BBF"/>
    <w:rsid w:val="00011A60"/>
    <w:rsid w:val="00014185"/>
    <w:rsid w:val="00042695"/>
    <w:rsid w:val="00051BC2"/>
    <w:rsid w:val="00064B00"/>
    <w:rsid w:val="00090BDF"/>
    <w:rsid w:val="0009688E"/>
    <w:rsid w:val="000D171C"/>
    <w:rsid w:val="000D330D"/>
    <w:rsid w:val="000E3588"/>
    <w:rsid w:val="000F02F7"/>
    <w:rsid w:val="00152CB8"/>
    <w:rsid w:val="001B0CD9"/>
    <w:rsid w:val="001B16C8"/>
    <w:rsid w:val="001B5378"/>
    <w:rsid w:val="001C6803"/>
    <w:rsid w:val="001E43CB"/>
    <w:rsid w:val="001F09F9"/>
    <w:rsid w:val="001F14A7"/>
    <w:rsid w:val="001F2819"/>
    <w:rsid w:val="00214E88"/>
    <w:rsid w:val="00225FFB"/>
    <w:rsid w:val="002330A8"/>
    <w:rsid w:val="00234943"/>
    <w:rsid w:val="002B65A6"/>
    <w:rsid w:val="002E3CB4"/>
    <w:rsid w:val="002F1EFB"/>
    <w:rsid w:val="0031509C"/>
    <w:rsid w:val="00326BC0"/>
    <w:rsid w:val="003356EF"/>
    <w:rsid w:val="003667A1"/>
    <w:rsid w:val="003E51E8"/>
    <w:rsid w:val="0043610B"/>
    <w:rsid w:val="004663AB"/>
    <w:rsid w:val="004B7576"/>
    <w:rsid w:val="004C1FA8"/>
    <w:rsid w:val="00540BF4"/>
    <w:rsid w:val="00555F8A"/>
    <w:rsid w:val="00571EA8"/>
    <w:rsid w:val="005760F9"/>
    <w:rsid w:val="005A7249"/>
    <w:rsid w:val="005B2CA2"/>
    <w:rsid w:val="005B3A85"/>
    <w:rsid w:val="005B6BBF"/>
    <w:rsid w:val="005E7BF1"/>
    <w:rsid w:val="00651C91"/>
    <w:rsid w:val="006A5BFD"/>
    <w:rsid w:val="006A6EFE"/>
    <w:rsid w:val="006D4F6D"/>
    <w:rsid w:val="0070394A"/>
    <w:rsid w:val="0070457D"/>
    <w:rsid w:val="00716E12"/>
    <w:rsid w:val="007358D7"/>
    <w:rsid w:val="00755B33"/>
    <w:rsid w:val="00765682"/>
    <w:rsid w:val="007C586B"/>
    <w:rsid w:val="0082450B"/>
    <w:rsid w:val="00830C4E"/>
    <w:rsid w:val="00851CCF"/>
    <w:rsid w:val="00861E86"/>
    <w:rsid w:val="00865344"/>
    <w:rsid w:val="008848E4"/>
    <w:rsid w:val="00885094"/>
    <w:rsid w:val="008A03FE"/>
    <w:rsid w:val="008A227C"/>
    <w:rsid w:val="008A2E45"/>
    <w:rsid w:val="008C3C5A"/>
    <w:rsid w:val="008C3ED5"/>
    <w:rsid w:val="008F187F"/>
    <w:rsid w:val="00936171"/>
    <w:rsid w:val="009A0340"/>
    <w:rsid w:val="009B589D"/>
    <w:rsid w:val="009C6D7E"/>
    <w:rsid w:val="00A06DE9"/>
    <w:rsid w:val="00A2323A"/>
    <w:rsid w:val="00A30D1E"/>
    <w:rsid w:val="00A34643"/>
    <w:rsid w:val="00A56006"/>
    <w:rsid w:val="00AD2408"/>
    <w:rsid w:val="00AF10D0"/>
    <w:rsid w:val="00B11022"/>
    <w:rsid w:val="00B16E63"/>
    <w:rsid w:val="00B50470"/>
    <w:rsid w:val="00B55F39"/>
    <w:rsid w:val="00B6148C"/>
    <w:rsid w:val="00B718EC"/>
    <w:rsid w:val="00B769D0"/>
    <w:rsid w:val="00B80C15"/>
    <w:rsid w:val="00B84E8B"/>
    <w:rsid w:val="00B862B6"/>
    <w:rsid w:val="00B87A50"/>
    <w:rsid w:val="00B90F5C"/>
    <w:rsid w:val="00BA27BE"/>
    <w:rsid w:val="00BB493A"/>
    <w:rsid w:val="00BB5662"/>
    <w:rsid w:val="00BC0A34"/>
    <w:rsid w:val="00BC1B7F"/>
    <w:rsid w:val="00BF072B"/>
    <w:rsid w:val="00BF46E4"/>
    <w:rsid w:val="00BF6125"/>
    <w:rsid w:val="00C0139A"/>
    <w:rsid w:val="00C1189C"/>
    <w:rsid w:val="00C72872"/>
    <w:rsid w:val="00CB5112"/>
    <w:rsid w:val="00CC16E7"/>
    <w:rsid w:val="00CD4450"/>
    <w:rsid w:val="00D22905"/>
    <w:rsid w:val="00D365AD"/>
    <w:rsid w:val="00D46571"/>
    <w:rsid w:val="00D63B51"/>
    <w:rsid w:val="00D946E3"/>
    <w:rsid w:val="00DA42F0"/>
    <w:rsid w:val="00DD487B"/>
    <w:rsid w:val="00DF6AD8"/>
    <w:rsid w:val="00E12D9C"/>
    <w:rsid w:val="00E12E27"/>
    <w:rsid w:val="00E137B0"/>
    <w:rsid w:val="00E51DD9"/>
    <w:rsid w:val="00E75452"/>
    <w:rsid w:val="00EB01B8"/>
    <w:rsid w:val="00EC7ECA"/>
    <w:rsid w:val="00EF21D8"/>
    <w:rsid w:val="00F079F1"/>
    <w:rsid w:val="00F92FA8"/>
    <w:rsid w:val="00FA0C9F"/>
    <w:rsid w:val="00FC6220"/>
    <w:rsid w:val="00FC769C"/>
    <w:rsid w:val="00FD3B5D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72872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CD4450"/>
    <w:pPr>
      <w:keepNext/>
      <w:autoSpaceDE w:val="0"/>
      <w:autoSpaceDN w:val="0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punkt">
    <w:name w:val="standard_punkt"/>
    <w:basedOn w:val="Normalny"/>
    <w:rsid w:val="00CD4450"/>
    <w:pPr>
      <w:spacing w:line="360" w:lineRule="auto"/>
      <w:jc w:val="both"/>
    </w:pPr>
  </w:style>
  <w:style w:type="character" w:styleId="Odwoaniedokomentarza">
    <w:name w:val="annotation reference"/>
    <w:basedOn w:val="Domylnaczcionkaakapitu"/>
    <w:semiHidden/>
    <w:rsid w:val="00CD4450"/>
    <w:rPr>
      <w:sz w:val="16"/>
      <w:szCs w:val="16"/>
    </w:rPr>
  </w:style>
  <w:style w:type="paragraph" w:styleId="Tekstkomentarza">
    <w:name w:val="annotation text"/>
    <w:basedOn w:val="Normalny"/>
    <w:semiHidden/>
    <w:rsid w:val="00CD4450"/>
    <w:rPr>
      <w:sz w:val="20"/>
      <w:szCs w:val="20"/>
      <w:lang w:val="en-GB"/>
    </w:rPr>
  </w:style>
  <w:style w:type="paragraph" w:styleId="Tekstdymka">
    <w:name w:val="Balloon Text"/>
    <w:basedOn w:val="Normalny"/>
    <w:semiHidden/>
    <w:rsid w:val="00CD445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56006"/>
    <w:rPr>
      <w:b/>
      <w:bCs/>
    </w:rPr>
  </w:style>
  <w:style w:type="paragraph" w:customStyle="1" w:styleId="default">
    <w:name w:val="default"/>
    <w:basedOn w:val="Normalny"/>
    <w:rsid w:val="002F1EFB"/>
    <w:pPr>
      <w:autoSpaceDE w:val="0"/>
      <w:autoSpaceDN w:val="0"/>
    </w:pPr>
    <w:rPr>
      <w:color w:val="000000"/>
    </w:rPr>
  </w:style>
  <w:style w:type="paragraph" w:styleId="Nagwek">
    <w:name w:val="header"/>
    <w:basedOn w:val="Normalny"/>
    <w:link w:val="NagwekZnak"/>
    <w:uiPriority w:val="99"/>
    <w:rsid w:val="00436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10B"/>
    <w:rPr>
      <w:sz w:val="24"/>
      <w:szCs w:val="24"/>
    </w:rPr>
  </w:style>
  <w:style w:type="paragraph" w:styleId="Stopka">
    <w:name w:val="footer"/>
    <w:basedOn w:val="Normalny"/>
    <w:link w:val="StopkaZnak"/>
    <w:rsid w:val="00436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610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346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34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0">
    <w:name w:val="Default"/>
    <w:rsid w:val="00A3464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wrotapodlasi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pi.wrotapodlasia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gnieszka.piesowicz@wrotapodla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lena.kosobudzka@wrotapodlas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PFRR</Company>
  <LinksUpToDate>false</LinksUpToDate>
  <CharactersWithSpaces>1508</CharactersWithSpaces>
  <SharedDoc>false</SharedDoc>
  <HLinks>
    <vt:vector size="24" baseType="variant">
      <vt:variant>
        <vt:i4>6422536</vt:i4>
      </vt:variant>
      <vt:variant>
        <vt:i4>9</vt:i4>
      </vt:variant>
      <vt:variant>
        <vt:i4>0</vt:i4>
      </vt:variant>
      <vt:variant>
        <vt:i4>5</vt:i4>
      </vt:variant>
      <vt:variant>
        <vt:lpwstr>mailto:agnieszka.piesowicz@wrotapodlasia.pl</vt:lpwstr>
      </vt:variant>
      <vt:variant>
        <vt:lpwstr/>
      </vt:variant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mailto:magdalena.kosobudzka@wrotapodlasia.pl</vt:lpwstr>
      </vt:variant>
      <vt:variant>
        <vt:lpwstr/>
      </vt:variant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1179734</vt:i4>
      </vt:variant>
      <vt:variant>
        <vt:i4>0</vt:i4>
      </vt:variant>
      <vt:variant>
        <vt:i4>0</vt:i4>
      </vt:variant>
      <vt:variant>
        <vt:i4>5</vt:i4>
      </vt:variant>
      <vt:variant>
        <vt:lpwstr>http://www.gpi.wrotapodlasia.pl/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</dc:creator>
  <cp:lastModifiedBy>magdalena.kosobudzka</cp:lastModifiedBy>
  <cp:revision>13</cp:revision>
  <cp:lastPrinted>2012-09-11T09:30:00Z</cp:lastPrinted>
  <dcterms:created xsi:type="dcterms:W3CDTF">2013-04-15T10:32:00Z</dcterms:created>
  <dcterms:modified xsi:type="dcterms:W3CDTF">2013-04-29T11:46:00Z</dcterms:modified>
</cp:coreProperties>
</file>